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02A9" w14:textId="5BEC2E9C" w:rsidR="00CE65C5" w:rsidRPr="00BA4170" w:rsidRDefault="00CE65C5" w:rsidP="00CE65C5">
      <w:pPr>
        <w:jc w:val="center"/>
        <w:rPr>
          <w:b/>
          <w:bCs/>
          <w:sz w:val="32"/>
          <w:szCs w:val="32"/>
        </w:rPr>
      </w:pPr>
      <w:r w:rsidRPr="00BA4170">
        <w:rPr>
          <w:b/>
          <w:bCs/>
          <w:sz w:val="32"/>
          <w:szCs w:val="32"/>
        </w:rPr>
        <w:t>Daily Bible Readings for Home Study and Worship</w:t>
      </w:r>
    </w:p>
    <w:p w14:paraId="76419D51" w14:textId="77777777" w:rsidR="00DC1672" w:rsidRPr="00F24165" w:rsidRDefault="00DC1672" w:rsidP="00CE65C5">
      <w:pPr>
        <w:jc w:val="center"/>
        <w:rPr>
          <w:b/>
          <w:bCs/>
          <w:sz w:val="28"/>
          <w:szCs w:val="28"/>
        </w:rPr>
      </w:pPr>
    </w:p>
    <w:p w14:paraId="6EF1240C" w14:textId="30BA667C" w:rsidR="00B031ED" w:rsidRPr="001267AB" w:rsidRDefault="00B031ED" w:rsidP="00B031ED">
      <w:pPr>
        <w:jc w:val="center"/>
        <w:rPr>
          <w:b/>
          <w:bCs/>
          <w:color w:val="FF0000"/>
          <w:sz w:val="36"/>
          <w:szCs w:val="36"/>
        </w:rPr>
      </w:pPr>
      <w:r w:rsidRPr="001267AB">
        <w:rPr>
          <w:b/>
          <w:bCs/>
          <w:color w:val="FF0000"/>
          <w:sz w:val="36"/>
          <w:szCs w:val="36"/>
        </w:rPr>
        <w:t>LET’S READ</w:t>
      </w:r>
      <w:r w:rsidR="002E6273">
        <w:rPr>
          <w:b/>
          <w:bCs/>
          <w:color w:val="FF0000"/>
          <w:sz w:val="36"/>
          <w:szCs w:val="36"/>
        </w:rPr>
        <w:t xml:space="preserve"> &amp; Study</w:t>
      </w:r>
      <w:r w:rsidRPr="001267AB">
        <w:rPr>
          <w:b/>
          <w:bCs/>
          <w:color w:val="FF0000"/>
          <w:sz w:val="36"/>
          <w:szCs w:val="36"/>
        </w:rPr>
        <w:t>!!</w:t>
      </w:r>
    </w:p>
    <w:p w14:paraId="3400D6E6" w14:textId="77777777" w:rsidR="00B031ED" w:rsidRPr="0067168E" w:rsidRDefault="00B031ED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59D3E405" w14:textId="70FB9FC5" w:rsidR="00CE65C5" w:rsidRDefault="00CE65C5" w:rsidP="00CE65C5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67168E">
        <w:rPr>
          <w:b/>
          <w:bCs/>
          <w:color w:val="FF0000"/>
          <w:sz w:val="32"/>
          <w:szCs w:val="32"/>
          <w:u w:val="single"/>
        </w:rPr>
        <w:t>For</w:t>
      </w:r>
      <w:r w:rsidR="00F24165" w:rsidRPr="0067168E">
        <w:rPr>
          <w:b/>
          <w:bCs/>
          <w:color w:val="FF0000"/>
          <w:sz w:val="32"/>
          <w:szCs w:val="32"/>
          <w:u w:val="single"/>
        </w:rPr>
        <w:t>:</w:t>
      </w:r>
      <w:r w:rsidR="00371B7F">
        <w:rPr>
          <w:b/>
          <w:bCs/>
          <w:color w:val="FF0000"/>
          <w:sz w:val="32"/>
          <w:szCs w:val="32"/>
          <w:u w:val="single"/>
        </w:rPr>
        <w:t xml:space="preserve"> </w:t>
      </w:r>
      <w:r w:rsidR="001B6F5B">
        <w:rPr>
          <w:b/>
          <w:bCs/>
          <w:color w:val="FF0000"/>
          <w:sz w:val="32"/>
          <w:szCs w:val="32"/>
          <w:u w:val="single"/>
        </w:rPr>
        <w:t>15</w:t>
      </w:r>
      <w:r w:rsidR="007A1263">
        <w:rPr>
          <w:b/>
          <w:bCs/>
          <w:color w:val="FF0000"/>
          <w:sz w:val="32"/>
          <w:szCs w:val="32"/>
          <w:u w:val="single"/>
        </w:rPr>
        <w:t xml:space="preserve"> </w:t>
      </w:r>
      <w:r w:rsidR="005035EE">
        <w:rPr>
          <w:b/>
          <w:bCs/>
          <w:color w:val="FF0000"/>
          <w:sz w:val="32"/>
          <w:szCs w:val="32"/>
          <w:u w:val="single"/>
        </w:rPr>
        <w:t>August</w:t>
      </w:r>
      <w:r w:rsidR="007B6625">
        <w:rPr>
          <w:b/>
          <w:bCs/>
          <w:color w:val="FF0000"/>
          <w:sz w:val="32"/>
          <w:szCs w:val="32"/>
          <w:u w:val="single"/>
        </w:rPr>
        <w:t xml:space="preserve"> 2021</w:t>
      </w:r>
    </w:p>
    <w:p w14:paraId="3E49C1FB" w14:textId="77777777" w:rsidR="00E26498" w:rsidRDefault="00E26498" w:rsidP="00CE65C5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1F94CE72" w14:textId="763E1FB6" w:rsidR="006039D7" w:rsidRDefault="001B6F5B" w:rsidP="00CE65C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Jesus Corrects and Commends John</w:t>
      </w:r>
    </w:p>
    <w:p w14:paraId="48537D42" w14:textId="77777777" w:rsidR="001B6F5B" w:rsidRPr="00A53CCB" w:rsidRDefault="001B6F5B" w:rsidP="00CE65C5">
      <w:pPr>
        <w:jc w:val="center"/>
        <w:rPr>
          <w:b/>
          <w:bCs/>
          <w:sz w:val="32"/>
          <w:szCs w:val="32"/>
        </w:rPr>
      </w:pPr>
    </w:p>
    <w:p w14:paraId="6862F98C" w14:textId="1CEBA0BD" w:rsidR="0067168E" w:rsidRPr="00BA4170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Monday</w:t>
      </w:r>
      <w:r w:rsidRPr="00BA41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B6F5B">
        <w:rPr>
          <w:sz w:val="28"/>
          <w:szCs w:val="28"/>
        </w:rPr>
        <w:t xml:space="preserve">Jesus Rebukes the Faithless </w:t>
      </w:r>
      <w:r w:rsidR="001B6F5B" w:rsidRPr="001B6F5B">
        <w:rPr>
          <w:b/>
          <w:bCs/>
          <w:sz w:val="28"/>
          <w:szCs w:val="28"/>
        </w:rPr>
        <w:t>(Matthew 11:16-24</w:t>
      </w:r>
      <w:r w:rsidR="001B6F5B">
        <w:rPr>
          <w:b/>
          <w:bCs/>
          <w:sz w:val="28"/>
          <w:szCs w:val="28"/>
        </w:rPr>
        <w:t>)</w:t>
      </w:r>
    </w:p>
    <w:p w14:paraId="380C63C6" w14:textId="79C0369F" w:rsidR="0067168E" w:rsidRPr="00BA4170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Tuesday</w:t>
      </w:r>
      <w:r w:rsidRPr="00BA4170">
        <w:rPr>
          <w:sz w:val="28"/>
          <w:szCs w:val="28"/>
        </w:rPr>
        <w:t xml:space="preserve">- </w:t>
      </w:r>
      <w:r w:rsidR="001B6F5B">
        <w:rPr>
          <w:sz w:val="28"/>
          <w:szCs w:val="28"/>
        </w:rPr>
        <w:t xml:space="preserve">John </w:t>
      </w:r>
      <w:r w:rsidR="00BE64C1">
        <w:rPr>
          <w:sz w:val="28"/>
          <w:szCs w:val="28"/>
        </w:rPr>
        <w:t>E</w:t>
      </w:r>
      <w:r w:rsidR="001B6F5B">
        <w:rPr>
          <w:sz w:val="28"/>
          <w:szCs w:val="28"/>
        </w:rPr>
        <w:t xml:space="preserve">xhorts the People </w:t>
      </w:r>
      <w:r w:rsidR="001B6F5B" w:rsidRPr="001B6F5B">
        <w:rPr>
          <w:b/>
          <w:bCs/>
          <w:sz w:val="28"/>
          <w:szCs w:val="28"/>
        </w:rPr>
        <w:t>(Luke 3:1-</w:t>
      </w:r>
      <w:r w:rsidR="00BE64C1">
        <w:rPr>
          <w:b/>
          <w:bCs/>
          <w:sz w:val="28"/>
          <w:szCs w:val="28"/>
        </w:rPr>
        <w:t>1</w:t>
      </w:r>
      <w:r w:rsidR="001B6F5B" w:rsidRPr="001B6F5B">
        <w:rPr>
          <w:b/>
          <w:bCs/>
          <w:sz w:val="28"/>
          <w:szCs w:val="28"/>
        </w:rPr>
        <w:t>8)</w:t>
      </w:r>
    </w:p>
    <w:p w14:paraId="4E5C7CB1" w14:textId="1D18C4B4" w:rsidR="0067168E" w:rsidRPr="00BA4170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Wednesday</w:t>
      </w:r>
      <w:r w:rsidRPr="00BA4170">
        <w:rPr>
          <w:sz w:val="28"/>
          <w:szCs w:val="28"/>
        </w:rPr>
        <w:t>-</w:t>
      </w:r>
      <w:r w:rsidR="001B6F5B">
        <w:rPr>
          <w:sz w:val="28"/>
          <w:szCs w:val="28"/>
        </w:rPr>
        <w:t xml:space="preserve">John Prepares the </w:t>
      </w:r>
      <w:r w:rsidR="00EA4AB1">
        <w:rPr>
          <w:sz w:val="28"/>
          <w:szCs w:val="28"/>
        </w:rPr>
        <w:t>Way for</w:t>
      </w:r>
      <w:r w:rsidR="00BE64C1">
        <w:rPr>
          <w:sz w:val="28"/>
          <w:szCs w:val="28"/>
        </w:rPr>
        <w:t xml:space="preserve"> Christ </w:t>
      </w:r>
      <w:r w:rsidR="001B6F5B">
        <w:rPr>
          <w:b/>
          <w:bCs/>
          <w:sz w:val="28"/>
          <w:szCs w:val="28"/>
        </w:rPr>
        <w:t>(Matthew 3:1-12)</w:t>
      </w:r>
    </w:p>
    <w:p w14:paraId="4D28835E" w14:textId="15D48FE4" w:rsidR="0067168E" w:rsidRPr="00BA4170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Thursday</w:t>
      </w:r>
      <w:r w:rsidRPr="00BA4170">
        <w:rPr>
          <w:sz w:val="28"/>
          <w:szCs w:val="28"/>
        </w:rPr>
        <w:t xml:space="preserve">- </w:t>
      </w:r>
      <w:r w:rsidR="001B6F5B">
        <w:rPr>
          <w:sz w:val="28"/>
          <w:szCs w:val="28"/>
        </w:rPr>
        <w:t xml:space="preserve">Prophecy of the Messenger </w:t>
      </w:r>
      <w:r w:rsidR="001B6F5B" w:rsidRPr="001B6F5B">
        <w:rPr>
          <w:b/>
          <w:bCs/>
          <w:sz w:val="28"/>
          <w:szCs w:val="28"/>
        </w:rPr>
        <w:t>(Malachi 3:1-5)</w:t>
      </w:r>
    </w:p>
    <w:p w14:paraId="26448AA9" w14:textId="454717BB" w:rsidR="0067168E" w:rsidRPr="00BA4170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Friday</w:t>
      </w:r>
      <w:r w:rsidRPr="00BA41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B6F5B">
        <w:rPr>
          <w:sz w:val="28"/>
          <w:szCs w:val="28"/>
        </w:rPr>
        <w:t>Prophet of the Highest</w:t>
      </w:r>
      <w:r>
        <w:rPr>
          <w:sz w:val="28"/>
          <w:szCs w:val="28"/>
        </w:rPr>
        <w:t xml:space="preserve"> </w:t>
      </w:r>
      <w:r w:rsidRPr="00BA4170">
        <w:rPr>
          <w:b/>
          <w:bCs/>
          <w:sz w:val="28"/>
          <w:szCs w:val="28"/>
        </w:rPr>
        <w:t>(</w:t>
      </w:r>
      <w:r w:rsidR="001B6F5B">
        <w:rPr>
          <w:b/>
          <w:bCs/>
          <w:sz w:val="28"/>
          <w:szCs w:val="28"/>
        </w:rPr>
        <w:t>Luke 1:76-80</w:t>
      </w:r>
      <w:r w:rsidR="005B08C9">
        <w:rPr>
          <w:b/>
          <w:bCs/>
          <w:sz w:val="28"/>
          <w:szCs w:val="28"/>
        </w:rPr>
        <w:t>)</w:t>
      </w:r>
    </w:p>
    <w:p w14:paraId="2E88433F" w14:textId="1A5808B6" w:rsidR="0067168E" w:rsidRPr="00BA4170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Saturday-</w:t>
      </w:r>
      <w:r w:rsidR="001B6F5B" w:rsidRPr="001B6F5B">
        <w:rPr>
          <w:sz w:val="28"/>
          <w:szCs w:val="28"/>
        </w:rPr>
        <w:t xml:space="preserve">Elijah Has Come </w:t>
      </w:r>
      <w:r w:rsidR="001B6F5B" w:rsidRPr="001B6F5B">
        <w:rPr>
          <w:b/>
          <w:bCs/>
          <w:sz w:val="28"/>
          <w:szCs w:val="28"/>
        </w:rPr>
        <w:t>(Matthew 17:9-13)</w:t>
      </w:r>
    </w:p>
    <w:p w14:paraId="3C889729" w14:textId="7BBC4AB4" w:rsidR="0067168E" w:rsidRDefault="0067168E" w:rsidP="0067168E">
      <w:pPr>
        <w:spacing w:line="360" w:lineRule="auto"/>
        <w:rPr>
          <w:b/>
          <w:bCs/>
          <w:sz w:val="28"/>
          <w:szCs w:val="28"/>
        </w:rPr>
      </w:pPr>
      <w:r w:rsidRPr="00BA4170">
        <w:rPr>
          <w:b/>
          <w:bCs/>
          <w:sz w:val="28"/>
          <w:szCs w:val="28"/>
        </w:rPr>
        <w:t>Sunday-</w:t>
      </w:r>
      <w:r w:rsidRPr="00BA4170">
        <w:rPr>
          <w:sz w:val="28"/>
          <w:szCs w:val="28"/>
        </w:rPr>
        <w:t xml:space="preserve"> </w:t>
      </w:r>
      <w:r w:rsidR="00BE64C1">
        <w:rPr>
          <w:sz w:val="28"/>
          <w:szCs w:val="28"/>
        </w:rPr>
        <w:t xml:space="preserve">More than a Prophet </w:t>
      </w:r>
      <w:r w:rsidR="00BE64C1" w:rsidRPr="00BE64C1">
        <w:rPr>
          <w:b/>
          <w:bCs/>
          <w:sz w:val="28"/>
          <w:szCs w:val="28"/>
        </w:rPr>
        <w:t>(Matthew 11:1-15)</w:t>
      </w:r>
      <w:r w:rsidRPr="00BA4170">
        <w:rPr>
          <w:b/>
          <w:bCs/>
          <w:sz w:val="28"/>
          <w:szCs w:val="28"/>
        </w:rPr>
        <w:t xml:space="preserve"> </w:t>
      </w:r>
    </w:p>
    <w:p w14:paraId="39BF56DF" w14:textId="767787A4" w:rsidR="00416025" w:rsidRDefault="00416025" w:rsidP="00CE65C5">
      <w:pPr>
        <w:spacing w:line="360" w:lineRule="auto"/>
        <w:rPr>
          <w:sz w:val="28"/>
          <w:szCs w:val="28"/>
        </w:rPr>
      </w:pPr>
    </w:p>
    <w:p w14:paraId="5C8EEB47" w14:textId="0E2629BD" w:rsidR="00CE65C5" w:rsidRDefault="00CE65C5" w:rsidP="00DB1722">
      <w:pPr>
        <w:rPr>
          <w:b/>
          <w:bCs/>
        </w:rPr>
      </w:pPr>
      <w:r>
        <w:rPr>
          <w:b/>
          <w:bCs/>
        </w:rPr>
        <w:br w:type="page"/>
      </w:r>
    </w:p>
    <w:p w14:paraId="43719636" w14:textId="45E55A47" w:rsidR="00B96F6F" w:rsidRDefault="00AF458C" w:rsidP="00B96F6F">
      <w:pPr>
        <w:jc w:val="right"/>
        <w:rPr>
          <w:b/>
          <w:bCs/>
        </w:rPr>
      </w:pPr>
      <w:r>
        <w:rPr>
          <w:b/>
          <w:bCs/>
        </w:rPr>
        <w:lastRenderedPageBreak/>
        <w:t>0</w:t>
      </w:r>
      <w:r w:rsidR="0057218E">
        <w:rPr>
          <w:b/>
          <w:bCs/>
        </w:rPr>
        <w:t>8</w:t>
      </w:r>
      <w:r>
        <w:rPr>
          <w:b/>
          <w:bCs/>
        </w:rPr>
        <w:t xml:space="preserve"> August</w:t>
      </w:r>
      <w:r w:rsidR="00A75A33">
        <w:rPr>
          <w:b/>
          <w:bCs/>
        </w:rPr>
        <w:t xml:space="preserve"> </w:t>
      </w:r>
      <w:r w:rsidR="00A75A33" w:rsidRPr="009732F3">
        <w:rPr>
          <w:b/>
          <w:bCs/>
        </w:rPr>
        <w:t>2021</w:t>
      </w:r>
    </w:p>
    <w:p w14:paraId="56F3EF6F" w14:textId="58FA0616" w:rsidR="001D4A56" w:rsidRDefault="0057218E" w:rsidP="004462C1">
      <w:pPr>
        <w:jc w:val="center"/>
        <w:rPr>
          <w:b/>
          <w:bCs/>
          <w:sz w:val="28"/>
          <w:szCs w:val="28"/>
        </w:rPr>
      </w:pPr>
      <w:r w:rsidRPr="0057218E">
        <w:rPr>
          <w:b/>
          <w:bCs/>
          <w:sz w:val="32"/>
          <w:szCs w:val="32"/>
        </w:rPr>
        <w:t>Three Young Men Refuse to Bow</w:t>
      </w:r>
      <w:r w:rsidR="003559A3">
        <w:rPr>
          <w:rStyle w:val="FootnoteReference"/>
          <w:b/>
          <w:bCs/>
          <w:sz w:val="28"/>
          <w:szCs w:val="28"/>
        </w:rPr>
        <w:footnoteReference w:id="1"/>
      </w:r>
    </w:p>
    <w:p w14:paraId="26612DA9" w14:textId="77777777" w:rsidR="004462C1" w:rsidRPr="004462C1" w:rsidRDefault="004462C1" w:rsidP="004462C1">
      <w:pPr>
        <w:jc w:val="center"/>
        <w:rPr>
          <w:b/>
          <w:bCs/>
          <w:sz w:val="22"/>
          <w:szCs w:val="22"/>
        </w:rPr>
      </w:pPr>
    </w:p>
    <w:p w14:paraId="58CD90C7" w14:textId="4BD5DD6A" w:rsidR="006741B1" w:rsidRDefault="004462C1" w:rsidP="006741B1">
      <w:pPr>
        <w:jc w:val="center"/>
        <w:rPr>
          <w:sz w:val="32"/>
          <w:szCs w:val="32"/>
        </w:rPr>
      </w:pPr>
      <w:r w:rsidRPr="009D5F69">
        <w:rPr>
          <w:sz w:val="28"/>
          <w:szCs w:val="28"/>
        </w:rPr>
        <w:t>Lesson Text:</w:t>
      </w:r>
      <w:r w:rsidRPr="00A71B84">
        <w:rPr>
          <w:sz w:val="28"/>
          <w:szCs w:val="28"/>
        </w:rPr>
        <w:t xml:space="preserve"> </w:t>
      </w:r>
      <w:r w:rsidR="006D0DA4">
        <w:rPr>
          <w:b/>
          <w:bCs/>
          <w:sz w:val="32"/>
          <w:szCs w:val="32"/>
        </w:rPr>
        <w:t xml:space="preserve">Daniel </w:t>
      </w:r>
      <w:r w:rsidR="006D0DA4" w:rsidRPr="006D0DA4">
        <w:rPr>
          <w:sz w:val="32"/>
          <w:szCs w:val="32"/>
        </w:rPr>
        <w:t>3:1</w:t>
      </w:r>
      <w:r w:rsidR="00B85D31">
        <w:rPr>
          <w:sz w:val="32"/>
          <w:szCs w:val="32"/>
        </w:rPr>
        <w:t xml:space="preserve">, </w:t>
      </w:r>
      <w:r w:rsidR="006D0DA4" w:rsidRPr="006D0DA4">
        <w:rPr>
          <w:sz w:val="32"/>
          <w:szCs w:val="32"/>
        </w:rPr>
        <w:t>8</w:t>
      </w:r>
      <w:r w:rsidR="00B85D31">
        <w:rPr>
          <w:sz w:val="32"/>
          <w:szCs w:val="32"/>
        </w:rPr>
        <w:t>-</w:t>
      </w:r>
      <w:r w:rsidR="006D0DA4" w:rsidRPr="006D0DA4">
        <w:rPr>
          <w:sz w:val="32"/>
          <w:szCs w:val="32"/>
        </w:rPr>
        <w:t>18</w:t>
      </w:r>
    </w:p>
    <w:p w14:paraId="669C0DE3" w14:textId="77777777" w:rsidR="00B85D31" w:rsidRPr="00A71B84" w:rsidRDefault="00B85D31" w:rsidP="006741B1">
      <w:pPr>
        <w:jc w:val="center"/>
        <w:rPr>
          <w:sz w:val="28"/>
          <w:szCs w:val="28"/>
        </w:rPr>
      </w:pPr>
    </w:p>
    <w:p w14:paraId="517F39EA" w14:textId="77777777" w:rsidR="006D0DA4" w:rsidRDefault="004462C1" w:rsidP="006D0DA4">
      <w:pPr>
        <w:jc w:val="center"/>
        <w:rPr>
          <w:b/>
          <w:bCs/>
          <w:sz w:val="28"/>
          <w:szCs w:val="28"/>
        </w:rPr>
      </w:pPr>
      <w:r w:rsidRPr="00CA1F0D">
        <w:rPr>
          <w:sz w:val="28"/>
          <w:szCs w:val="28"/>
        </w:rPr>
        <w:t>Related Scriptures:</w:t>
      </w:r>
      <w:r w:rsidR="006741B1" w:rsidRPr="00CA1F0D">
        <w:rPr>
          <w:sz w:val="28"/>
          <w:szCs w:val="28"/>
        </w:rPr>
        <w:t xml:space="preserve"> </w:t>
      </w:r>
      <w:r w:rsidR="002937A3">
        <w:rPr>
          <w:sz w:val="28"/>
          <w:szCs w:val="28"/>
        </w:rPr>
        <w:t xml:space="preserve">  </w:t>
      </w:r>
      <w:r w:rsidR="006D0DA4">
        <w:rPr>
          <w:b/>
          <w:bCs/>
          <w:sz w:val="28"/>
          <w:szCs w:val="28"/>
        </w:rPr>
        <w:t xml:space="preserve">Daniel </w:t>
      </w:r>
      <w:r w:rsidR="006D0DA4" w:rsidRPr="006D0DA4">
        <w:rPr>
          <w:sz w:val="28"/>
          <w:szCs w:val="28"/>
        </w:rPr>
        <w:t>3:19-30; 6:1-23</w:t>
      </w:r>
      <w:r w:rsidR="006D0DA4">
        <w:rPr>
          <w:b/>
          <w:bCs/>
          <w:sz w:val="28"/>
          <w:szCs w:val="28"/>
        </w:rPr>
        <w:t xml:space="preserve">; Psalm </w:t>
      </w:r>
      <w:r w:rsidR="006D0DA4" w:rsidRPr="006D0DA4">
        <w:rPr>
          <w:sz w:val="28"/>
          <w:szCs w:val="28"/>
        </w:rPr>
        <w:t>18:46-50</w:t>
      </w:r>
      <w:r w:rsidR="006D0DA4">
        <w:rPr>
          <w:b/>
          <w:bCs/>
          <w:sz w:val="28"/>
          <w:szCs w:val="28"/>
        </w:rPr>
        <w:t xml:space="preserve">; </w:t>
      </w:r>
    </w:p>
    <w:p w14:paraId="3BD4AAD4" w14:textId="18DDB8CD" w:rsidR="006D0DA4" w:rsidRPr="006D0DA4" w:rsidRDefault="006D0DA4" w:rsidP="006D0D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Matthew </w:t>
      </w:r>
      <w:r w:rsidRPr="006D0DA4">
        <w:rPr>
          <w:sz w:val="28"/>
          <w:szCs w:val="28"/>
        </w:rPr>
        <w:t>10:16-20</w:t>
      </w:r>
    </w:p>
    <w:p w14:paraId="08BC5775" w14:textId="77777777" w:rsidR="000F465F" w:rsidRPr="008B3085" w:rsidRDefault="000F465F" w:rsidP="00CA1F0D">
      <w:pPr>
        <w:jc w:val="center"/>
      </w:pPr>
    </w:p>
    <w:p w14:paraId="3238BDE0" w14:textId="7558750F" w:rsidR="004462C1" w:rsidRDefault="004462C1" w:rsidP="00DF40D5">
      <w:pPr>
        <w:contextualSpacing/>
        <w:jc w:val="both"/>
      </w:pPr>
      <w:r w:rsidRPr="004462C1">
        <w:rPr>
          <w:b/>
          <w:bCs/>
        </w:rPr>
        <w:t>TIME:</w:t>
      </w:r>
      <w:r>
        <w:t xml:space="preserve"> </w:t>
      </w:r>
      <w:r w:rsidR="006D0DA4">
        <w:t xml:space="preserve">587 </w:t>
      </w:r>
      <w:r w:rsidR="00A131E9">
        <w:t>B.C.</w:t>
      </w:r>
      <w:r>
        <w:tab/>
      </w:r>
      <w:r w:rsidR="00DF40D5">
        <w:tab/>
      </w:r>
      <w:r w:rsidR="00DF40D5">
        <w:tab/>
      </w:r>
      <w:r w:rsidR="007B4A49">
        <w:tab/>
      </w:r>
      <w:r w:rsidR="007B4A49">
        <w:tab/>
      </w:r>
      <w:r w:rsidR="00D6362E">
        <w:tab/>
      </w:r>
      <w:r w:rsidR="00D6362E">
        <w:tab/>
      </w:r>
      <w:r w:rsidR="008B3085">
        <w:tab/>
      </w:r>
      <w:r w:rsidRPr="004462C1">
        <w:rPr>
          <w:b/>
          <w:bCs/>
        </w:rPr>
        <w:t>PLACE:</w:t>
      </w:r>
      <w:r w:rsidR="00A75A33">
        <w:rPr>
          <w:b/>
          <w:bCs/>
        </w:rPr>
        <w:t xml:space="preserve"> </w:t>
      </w:r>
      <w:r w:rsidR="006D0DA4">
        <w:t>Babylon</w:t>
      </w:r>
    </w:p>
    <w:p w14:paraId="3D7FCD04" w14:textId="3412C5A3" w:rsidR="004462C1" w:rsidRPr="005A173C" w:rsidRDefault="004462C1" w:rsidP="00CE47D2">
      <w:pPr>
        <w:pStyle w:val="IntenseQuote"/>
        <w:pBdr>
          <w:top w:val="single" w:sz="4" w:space="10" w:color="000000" w:themeColor="text1"/>
          <w:bottom w:val="single" w:sz="4" w:space="10" w:color="000000" w:themeColor="text1"/>
        </w:pBdr>
        <w:ind w:left="90" w:right="0"/>
        <w:contextualSpacing/>
        <w:jc w:val="left"/>
        <w:rPr>
          <w:b/>
          <w:bCs/>
          <w:i w:val="0"/>
          <w:iCs w:val="0"/>
          <w:color w:val="auto"/>
        </w:rPr>
      </w:pPr>
      <w:r w:rsidRPr="00CE47D2">
        <w:rPr>
          <w:b/>
          <w:bCs/>
          <w:i w:val="0"/>
          <w:iCs w:val="0"/>
          <w:color w:val="auto"/>
        </w:rPr>
        <w:t>GOLDEN TEXT:</w:t>
      </w:r>
      <w:r w:rsidR="002A2C12" w:rsidRPr="002A2C12">
        <w:rPr>
          <w:color w:val="auto"/>
        </w:rPr>
        <w:t xml:space="preserve"> </w:t>
      </w:r>
      <w:r w:rsidR="00A84CC0">
        <w:rPr>
          <w:color w:val="auto"/>
        </w:rPr>
        <w:t>“</w:t>
      </w:r>
      <w:r w:rsidR="00B85D31" w:rsidRPr="00B85D31">
        <w:rPr>
          <w:color w:val="auto"/>
        </w:rPr>
        <w:t>If it be so, our God whom we serve is able to deliver us from the burning fiery furnace, and he will deliver us out of thine hand, O king</w:t>
      </w:r>
      <w:proofErr w:type="gramStart"/>
      <w:r w:rsidR="00203CB4" w:rsidRPr="00203CB4">
        <w:rPr>
          <w:color w:val="auto"/>
        </w:rPr>
        <w:t>.</w:t>
      </w:r>
      <w:r w:rsidR="003F1224">
        <w:rPr>
          <w:color w:val="auto"/>
        </w:rPr>
        <w:t>”</w:t>
      </w:r>
      <w:proofErr w:type="gramEnd"/>
      <w:r w:rsidR="003F1224" w:rsidRPr="005A173C">
        <w:rPr>
          <w:b/>
          <w:bCs/>
          <w:i w:val="0"/>
          <w:iCs w:val="0"/>
          <w:color w:val="auto"/>
        </w:rPr>
        <w:t xml:space="preserve"> </w:t>
      </w:r>
      <w:r w:rsidR="00B85D31">
        <w:rPr>
          <w:b/>
          <w:bCs/>
          <w:i w:val="0"/>
          <w:iCs w:val="0"/>
          <w:color w:val="auto"/>
        </w:rPr>
        <w:t>Daniel 3:17</w:t>
      </w:r>
      <w:r w:rsidR="000F465F" w:rsidRPr="000F465F">
        <w:rPr>
          <w:b/>
          <w:bCs/>
          <w:i w:val="0"/>
          <w:iCs w:val="0"/>
          <w:color w:val="auto"/>
        </w:rPr>
        <w:t xml:space="preserve"> </w:t>
      </w:r>
      <w:r w:rsidR="00E3459D">
        <w:rPr>
          <w:b/>
          <w:bCs/>
          <w:i w:val="0"/>
          <w:iCs w:val="0"/>
          <w:color w:val="auto"/>
        </w:rPr>
        <w:t>(</w:t>
      </w:r>
      <w:r w:rsidR="00124580" w:rsidRPr="005A173C">
        <w:rPr>
          <w:b/>
          <w:bCs/>
          <w:i w:val="0"/>
          <w:iCs w:val="0"/>
          <w:color w:val="auto"/>
        </w:rPr>
        <w:t>KJV)</w:t>
      </w:r>
    </w:p>
    <w:p w14:paraId="41FDA4A9" w14:textId="195D8418" w:rsidR="0021375F" w:rsidRDefault="0021375F" w:rsidP="0021375F">
      <w:pPr>
        <w:jc w:val="center"/>
        <w:rPr>
          <w:b/>
          <w:bCs/>
          <w:i/>
          <w:iCs/>
          <w:sz w:val="32"/>
          <w:szCs w:val="32"/>
        </w:rPr>
      </w:pPr>
      <w:r w:rsidRPr="005E45F9">
        <w:rPr>
          <w:b/>
          <w:bCs/>
          <w:i/>
          <w:iCs/>
          <w:sz w:val="32"/>
          <w:szCs w:val="32"/>
        </w:rPr>
        <w:t>Scripture Lesson Text</w:t>
      </w:r>
    </w:p>
    <w:p w14:paraId="3C320B8F" w14:textId="03D73790" w:rsidR="005035EE" w:rsidRDefault="006D0DA4" w:rsidP="00377C78">
      <w:pPr>
        <w:rPr>
          <w:b/>
          <w:bCs/>
        </w:rPr>
      </w:pPr>
      <w:r>
        <w:rPr>
          <w:b/>
          <w:bCs/>
        </w:rPr>
        <w:t xml:space="preserve">Daniel </w:t>
      </w:r>
      <w:r w:rsidR="00B85D31">
        <w:rPr>
          <w:b/>
          <w:bCs/>
        </w:rPr>
        <w:t>3:1, 8-18</w:t>
      </w:r>
    </w:p>
    <w:p w14:paraId="74C9A520" w14:textId="77777777" w:rsidR="005035EE" w:rsidRDefault="005035EE" w:rsidP="00377C78">
      <w:pPr>
        <w:rPr>
          <w:b/>
          <w:bCs/>
        </w:rPr>
      </w:pPr>
    </w:p>
    <w:p w14:paraId="0831A3E9" w14:textId="5D8FC42C" w:rsidR="008B3085" w:rsidRDefault="008B3085" w:rsidP="00BF254F">
      <w:r>
        <w:t xml:space="preserve">1 </w:t>
      </w:r>
      <w:r w:rsidR="00BF254F" w:rsidRPr="00BF254F">
        <w:t>Nebuchadnezzar the king made an image of gold, whose height was threescore cubits, and the breadth thereof six cubits: he set it up in the plain of Dura, in the province of Babylon.</w:t>
      </w:r>
      <w:r>
        <w:t xml:space="preserve">5 To hearken to the words of my servants the prophets, whom I sent unto you, both </w:t>
      </w:r>
      <w:proofErr w:type="gramStart"/>
      <w:r>
        <w:t>rising up</w:t>
      </w:r>
      <w:proofErr w:type="gramEnd"/>
      <w:r>
        <w:t xml:space="preserve"> early, and sending them, but ye have not hearkened;</w:t>
      </w:r>
    </w:p>
    <w:p w14:paraId="7369D185" w14:textId="77777777" w:rsidR="008B3085" w:rsidRDefault="008B3085" w:rsidP="008B3085"/>
    <w:p w14:paraId="37688A7F" w14:textId="156389A4" w:rsidR="00BF254F" w:rsidRPr="00BF254F" w:rsidRDefault="00BF254F" w:rsidP="00BF254F">
      <w:pPr>
        <w:rPr>
          <w:b/>
          <w:bCs/>
        </w:rPr>
      </w:pPr>
      <w:r>
        <w:rPr>
          <w:b/>
          <w:bCs/>
        </w:rPr>
        <w:t xml:space="preserve">8 </w:t>
      </w:r>
      <w:r w:rsidRPr="00BF254F">
        <w:rPr>
          <w:b/>
          <w:bCs/>
        </w:rPr>
        <w:t>Wherefore at that time certain Chaldeans came near, and accused the Jews.</w:t>
      </w:r>
    </w:p>
    <w:p w14:paraId="409608C5" w14:textId="77777777" w:rsidR="00BF254F" w:rsidRPr="00BF254F" w:rsidRDefault="00BF254F" w:rsidP="00BF254F">
      <w:pPr>
        <w:rPr>
          <w:b/>
          <w:bCs/>
        </w:rPr>
      </w:pPr>
    </w:p>
    <w:p w14:paraId="56DB5737" w14:textId="7E875997" w:rsidR="00BF254F" w:rsidRPr="00BF254F" w:rsidRDefault="00BF254F" w:rsidP="00BF254F">
      <w:r w:rsidRPr="00BF254F">
        <w:t xml:space="preserve">9 They </w:t>
      </w:r>
      <w:proofErr w:type="spellStart"/>
      <w:r w:rsidRPr="00BF254F">
        <w:t>spake</w:t>
      </w:r>
      <w:proofErr w:type="spellEnd"/>
      <w:r w:rsidRPr="00BF254F">
        <w:t xml:space="preserve"> and said to the king Nebuchadnezzar, O king, live </w:t>
      </w:r>
      <w:r w:rsidR="00580C35" w:rsidRPr="00BF254F">
        <w:t>forever</w:t>
      </w:r>
      <w:r w:rsidRPr="00BF254F">
        <w:t>.</w:t>
      </w:r>
    </w:p>
    <w:p w14:paraId="37ADB72B" w14:textId="77777777" w:rsidR="00BF254F" w:rsidRPr="00BF254F" w:rsidRDefault="00BF254F" w:rsidP="00BF254F">
      <w:pPr>
        <w:rPr>
          <w:b/>
          <w:bCs/>
        </w:rPr>
      </w:pPr>
    </w:p>
    <w:p w14:paraId="1E58AC76" w14:textId="77777777" w:rsidR="00BF254F" w:rsidRPr="00BF254F" w:rsidRDefault="00BF254F" w:rsidP="00BF254F">
      <w:pPr>
        <w:rPr>
          <w:b/>
          <w:bCs/>
        </w:rPr>
      </w:pPr>
      <w:r w:rsidRPr="00BF254F">
        <w:rPr>
          <w:b/>
          <w:bCs/>
        </w:rPr>
        <w:t xml:space="preserve">10 Thou, O king, hast made a decree, that every man that shall </w:t>
      </w:r>
      <w:proofErr w:type="gramStart"/>
      <w:r w:rsidRPr="00BF254F">
        <w:rPr>
          <w:b/>
          <w:bCs/>
        </w:rPr>
        <w:t>hear the sound of</w:t>
      </w:r>
      <w:proofErr w:type="gramEnd"/>
      <w:r w:rsidRPr="00BF254F">
        <w:rPr>
          <w:b/>
          <w:bCs/>
        </w:rPr>
        <w:t xml:space="preserve"> the cornet, flute, harp, sackbut, psaltery, and dulcimer, and all kinds of </w:t>
      </w:r>
      <w:proofErr w:type="spellStart"/>
      <w:r w:rsidRPr="00BF254F">
        <w:rPr>
          <w:b/>
          <w:bCs/>
        </w:rPr>
        <w:t>musick</w:t>
      </w:r>
      <w:proofErr w:type="spellEnd"/>
      <w:r w:rsidRPr="00BF254F">
        <w:rPr>
          <w:b/>
          <w:bCs/>
        </w:rPr>
        <w:t>, shall fall down and worship the golden image:</w:t>
      </w:r>
    </w:p>
    <w:p w14:paraId="4ADCFB6A" w14:textId="77777777" w:rsidR="00BF254F" w:rsidRPr="00BF254F" w:rsidRDefault="00BF254F" w:rsidP="00BF254F">
      <w:pPr>
        <w:rPr>
          <w:b/>
          <w:bCs/>
        </w:rPr>
      </w:pPr>
    </w:p>
    <w:p w14:paraId="1AA5F577" w14:textId="77777777" w:rsidR="00BF254F" w:rsidRPr="00BF254F" w:rsidRDefault="00BF254F" w:rsidP="00BF254F">
      <w:r w:rsidRPr="00BF254F">
        <w:t xml:space="preserve">11 And whoso </w:t>
      </w:r>
      <w:proofErr w:type="spellStart"/>
      <w:r w:rsidRPr="00BF254F">
        <w:t>falleth</w:t>
      </w:r>
      <w:proofErr w:type="spellEnd"/>
      <w:r w:rsidRPr="00BF254F">
        <w:t xml:space="preserve"> not down and </w:t>
      </w:r>
      <w:proofErr w:type="spellStart"/>
      <w:r w:rsidRPr="00BF254F">
        <w:t>worshippeth</w:t>
      </w:r>
      <w:proofErr w:type="spellEnd"/>
      <w:r w:rsidRPr="00BF254F">
        <w:t>, that he should be cast into the midst of a burning fiery furnace.</w:t>
      </w:r>
    </w:p>
    <w:p w14:paraId="6BC6958B" w14:textId="77777777" w:rsidR="00BF254F" w:rsidRPr="00BF254F" w:rsidRDefault="00BF254F" w:rsidP="00BF254F"/>
    <w:p w14:paraId="3C63E1FE" w14:textId="77777777" w:rsidR="00BF254F" w:rsidRPr="00BF254F" w:rsidRDefault="00BF254F" w:rsidP="00BF254F">
      <w:pPr>
        <w:rPr>
          <w:b/>
          <w:bCs/>
        </w:rPr>
      </w:pPr>
      <w:r w:rsidRPr="00BF254F">
        <w:rPr>
          <w:b/>
          <w:bCs/>
        </w:rPr>
        <w:t>12 There are certain Jews whom thou hast set over the affairs of the province of Babylon, Shadrach, Meshach, and Abednego; these men, O king, have not regarded thee: they serve not thy gods, nor worship the golden image which thou hast set up.</w:t>
      </w:r>
    </w:p>
    <w:p w14:paraId="5EE1A7B6" w14:textId="77777777" w:rsidR="00BF254F" w:rsidRPr="00BF254F" w:rsidRDefault="00BF254F" w:rsidP="00BF254F">
      <w:pPr>
        <w:rPr>
          <w:b/>
          <w:bCs/>
        </w:rPr>
      </w:pPr>
    </w:p>
    <w:p w14:paraId="11EBD42D" w14:textId="77777777" w:rsidR="00BF254F" w:rsidRPr="00BF254F" w:rsidRDefault="00BF254F" w:rsidP="00BF254F">
      <w:r w:rsidRPr="00BF254F">
        <w:t>13 Then Nebuchadnezzar in his rage and fury commanded to bring Shadrach, Meshach, and Abednego</w:t>
      </w:r>
      <w:proofErr w:type="gramStart"/>
      <w:r w:rsidRPr="00BF254F">
        <w:t xml:space="preserve">. </w:t>
      </w:r>
      <w:proofErr w:type="gramEnd"/>
      <w:r w:rsidRPr="00BF254F">
        <w:t>Then they brought these men before the king.</w:t>
      </w:r>
    </w:p>
    <w:p w14:paraId="1F377AC5" w14:textId="77777777" w:rsidR="00BF254F" w:rsidRPr="00BF254F" w:rsidRDefault="00BF254F" w:rsidP="00BF254F">
      <w:pPr>
        <w:rPr>
          <w:b/>
          <w:bCs/>
        </w:rPr>
      </w:pPr>
    </w:p>
    <w:p w14:paraId="2E6DA8CA" w14:textId="77777777" w:rsidR="00BF254F" w:rsidRPr="00BF254F" w:rsidRDefault="00BF254F" w:rsidP="00BF254F">
      <w:pPr>
        <w:rPr>
          <w:b/>
          <w:bCs/>
        </w:rPr>
      </w:pPr>
      <w:r w:rsidRPr="00BF254F">
        <w:rPr>
          <w:b/>
          <w:bCs/>
        </w:rPr>
        <w:lastRenderedPageBreak/>
        <w:t xml:space="preserve">14 Nebuchadnezzar </w:t>
      </w:r>
      <w:proofErr w:type="spellStart"/>
      <w:r w:rsidRPr="00BF254F">
        <w:rPr>
          <w:b/>
          <w:bCs/>
        </w:rPr>
        <w:t>spake</w:t>
      </w:r>
      <w:proofErr w:type="spellEnd"/>
      <w:r w:rsidRPr="00BF254F">
        <w:rPr>
          <w:b/>
          <w:bCs/>
        </w:rPr>
        <w:t xml:space="preserve"> and said unto them, </w:t>
      </w:r>
      <w:proofErr w:type="gramStart"/>
      <w:r w:rsidRPr="00BF254F">
        <w:rPr>
          <w:b/>
          <w:bCs/>
        </w:rPr>
        <w:t>Is</w:t>
      </w:r>
      <w:proofErr w:type="gramEnd"/>
      <w:r w:rsidRPr="00BF254F">
        <w:rPr>
          <w:b/>
          <w:bCs/>
        </w:rPr>
        <w:t xml:space="preserve"> it true, O Shadrach, Meshach, and Abednego, do not ye serve my gods, nor worship the golden image which I have set up?</w:t>
      </w:r>
    </w:p>
    <w:p w14:paraId="3FF12353" w14:textId="77777777" w:rsidR="00BF254F" w:rsidRPr="008B3085" w:rsidRDefault="00BF254F">
      <w:pPr>
        <w:rPr>
          <w:b/>
          <w:bCs/>
        </w:rPr>
      </w:pPr>
    </w:p>
    <w:p w14:paraId="60F392C1" w14:textId="4A142705" w:rsidR="00BF254F" w:rsidRPr="00BF254F" w:rsidRDefault="00BF254F" w:rsidP="00BF254F">
      <w:r w:rsidRPr="00BF254F">
        <w:t xml:space="preserve">15 Now if ye be ready that at what time ye </w:t>
      </w:r>
      <w:proofErr w:type="gramStart"/>
      <w:r w:rsidRPr="00BF254F">
        <w:t>hear the sound of</w:t>
      </w:r>
      <w:proofErr w:type="gramEnd"/>
      <w:r w:rsidRPr="00BF254F">
        <w:t xml:space="preserve"> the cornet, flute, harp, sackbut, psaltery, and dulcimer, and all kinds of </w:t>
      </w:r>
      <w:r w:rsidRPr="00BF254F">
        <w:t>music</w:t>
      </w:r>
      <w:r w:rsidRPr="00BF254F">
        <w:t>, ye fall down and worship the image which I have made; well: but if ye worship not, ye shall be cast the same hour into the midst of a burning fiery furnace; and who is that God that shall deliver you out of my hands?</w:t>
      </w:r>
    </w:p>
    <w:p w14:paraId="7B51CD54" w14:textId="77777777" w:rsidR="00BF254F" w:rsidRPr="00BF254F" w:rsidRDefault="00BF254F" w:rsidP="00BF254F">
      <w:pPr>
        <w:rPr>
          <w:b/>
          <w:bCs/>
        </w:rPr>
      </w:pPr>
    </w:p>
    <w:p w14:paraId="0C3EF9D8" w14:textId="77777777" w:rsidR="00BF254F" w:rsidRPr="00BF254F" w:rsidRDefault="00BF254F" w:rsidP="00BF254F">
      <w:pPr>
        <w:rPr>
          <w:b/>
          <w:bCs/>
        </w:rPr>
      </w:pPr>
      <w:r w:rsidRPr="00BF254F">
        <w:rPr>
          <w:b/>
          <w:bCs/>
        </w:rPr>
        <w:t>16 Shadrach, Meshach, and Abednego, answered and said to the king, O Nebuchadnezzar, we are not careful to answer thee in this matter.</w:t>
      </w:r>
    </w:p>
    <w:p w14:paraId="67037D5A" w14:textId="77777777" w:rsidR="00BF254F" w:rsidRPr="00BF254F" w:rsidRDefault="00BF254F" w:rsidP="00BF254F">
      <w:pPr>
        <w:rPr>
          <w:b/>
          <w:bCs/>
        </w:rPr>
      </w:pPr>
    </w:p>
    <w:p w14:paraId="0BECD425" w14:textId="77777777" w:rsidR="00BF254F" w:rsidRPr="00BF254F" w:rsidRDefault="00BF254F" w:rsidP="00BF254F">
      <w:r w:rsidRPr="00BF254F">
        <w:t xml:space="preserve">17 If it be so, our God whom we serve </w:t>
      </w:r>
      <w:proofErr w:type="gramStart"/>
      <w:r w:rsidRPr="00BF254F">
        <w:t>is able to</w:t>
      </w:r>
      <w:proofErr w:type="gramEnd"/>
      <w:r w:rsidRPr="00BF254F">
        <w:t xml:space="preserve"> deliver us from the burning fiery furnace, and he will deliver us out of thine hand, O king.</w:t>
      </w:r>
    </w:p>
    <w:p w14:paraId="179338E1" w14:textId="77777777" w:rsidR="00BF254F" w:rsidRPr="00BF254F" w:rsidRDefault="00BF254F" w:rsidP="00BF254F">
      <w:pPr>
        <w:rPr>
          <w:b/>
          <w:bCs/>
        </w:rPr>
      </w:pPr>
    </w:p>
    <w:p w14:paraId="3D8F074E" w14:textId="21FADACB" w:rsidR="008B3085" w:rsidRPr="008B3085" w:rsidRDefault="00BF254F" w:rsidP="00BF254F">
      <w:r w:rsidRPr="00BF254F">
        <w:rPr>
          <w:b/>
          <w:bCs/>
        </w:rPr>
        <w:t>18 But if not, be it known unto thee, O king, that we will not serve thy gods, nor worship the golden image which thou hast set up.</w:t>
      </w:r>
    </w:p>
    <w:p w14:paraId="025DD5AD" w14:textId="77777777" w:rsidR="005035EE" w:rsidRDefault="005035EE" w:rsidP="00E70990">
      <w:pPr>
        <w:jc w:val="center"/>
        <w:rPr>
          <w:b/>
          <w:bCs/>
          <w:sz w:val="28"/>
          <w:szCs w:val="28"/>
          <w:u w:val="single"/>
        </w:rPr>
      </w:pPr>
    </w:p>
    <w:p w14:paraId="5CCE7361" w14:textId="35D85915" w:rsidR="004E7339" w:rsidRDefault="004E7339" w:rsidP="00E70990">
      <w:pPr>
        <w:jc w:val="center"/>
        <w:rPr>
          <w:b/>
          <w:bCs/>
          <w:sz w:val="28"/>
          <w:szCs w:val="28"/>
          <w:u w:val="single"/>
        </w:rPr>
      </w:pPr>
      <w:r w:rsidRPr="00427A24">
        <w:rPr>
          <w:b/>
          <w:bCs/>
          <w:sz w:val="28"/>
          <w:szCs w:val="28"/>
          <w:u w:val="single"/>
        </w:rPr>
        <w:t>Lesson Aim</w:t>
      </w:r>
    </w:p>
    <w:p w14:paraId="669DCD9E" w14:textId="77777777" w:rsidR="00DF630F" w:rsidRPr="00DB38B0" w:rsidRDefault="00DF630F" w:rsidP="00D644EA">
      <w:pPr>
        <w:jc w:val="center"/>
        <w:rPr>
          <w:b/>
          <w:bCs/>
          <w:u w:val="single"/>
        </w:rPr>
      </w:pPr>
    </w:p>
    <w:p w14:paraId="097DFAF7" w14:textId="2F87C5CF" w:rsidR="007438B2" w:rsidRDefault="004E7339" w:rsidP="00980F7D">
      <w:pPr>
        <w:spacing w:line="276" w:lineRule="auto"/>
      </w:pPr>
      <w:r w:rsidRPr="004E7339">
        <w:rPr>
          <w:b/>
          <w:bCs/>
        </w:rPr>
        <w:t>Facts:</w:t>
      </w:r>
      <w:r>
        <w:t xml:space="preserve"> </w:t>
      </w:r>
      <w:r w:rsidR="00BF254F">
        <w:t>To acknowledge that the world stands in opposition to God.</w:t>
      </w:r>
    </w:p>
    <w:p w14:paraId="591B6663" w14:textId="77777777" w:rsidR="00D72C6C" w:rsidRDefault="00D72C6C" w:rsidP="00980F7D">
      <w:pPr>
        <w:spacing w:line="276" w:lineRule="auto"/>
      </w:pPr>
    </w:p>
    <w:p w14:paraId="4FB7A236" w14:textId="5D06475B" w:rsidR="00CB2DA9" w:rsidRDefault="004E7339" w:rsidP="00980F7D">
      <w:pPr>
        <w:spacing w:line="276" w:lineRule="auto"/>
      </w:pPr>
      <w:r w:rsidRPr="004E7339">
        <w:rPr>
          <w:b/>
          <w:bCs/>
        </w:rPr>
        <w:t>Principle:</w:t>
      </w:r>
      <w:r>
        <w:t xml:space="preserve"> </w:t>
      </w:r>
      <w:r w:rsidR="00BF254F">
        <w:t>To stress that God’s people are called to stand for Him</w:t>
      </w:r>
    </w:p>
    <w:p w14:paraId="5CA346E2" w14:textId="77777777" w:rsidR="00D72C6C" w:rsidRDefault="00D72C6C" w:rsidP="00980F7D">
      <w:pPr>
        <w:spacing w:line="276" w:lineRule="auto"/>
      </w:pPr>
    </w:p>
    <w:p w14:paraId="263E6785" w14:textId="706EDD1A" w:rsidR="00C5205E" w:rsidRDefault="004E7339" w:rsidP="00980F7D">
      <w:pPr>
        <w:spacing w:line="276" w:lineRule="auto"/>
      </w:pPr>
      <w:r w:rsidRPr="004E7339">
        <w:rPr>
          <w:b/>
          <w:bCs/>
        </w:rPr>
        <w:t>Application:</w:t>
      </w:r>
      <w:r>
        <w:t xml:space="preserve"> </w:t>
      </w:r>
      <w:r w:rsidR="006D0DA4">
        <w:t>To resolve to willingly accept hostility from the world because we stand for Jesus</w:t>
      </w:r>
      <w:r w:rsidR="000F465F">
        <w:t>.</w:t>
      </w:r>
    </w:p>
    <w:p w14:paraId="5867ED85" w14:textId="77777777" w:rsidR="00843443" w:rsidRDefault="00843443" w:rsidP="00980F7D">
      <w:pPr>
        <w:spacing w:line="276" w:lineRule="auto"/>
      </w:pPr>
    </w:p>
    <w:p w14:paraId="68D4A338" w14:textId="2093C88A" w:rsidR="004E7339" w:rsidRPr="00C5205E" w:rsidRDefault="00C5205E" w:rsidP="00C5205E">
      <w:pPr>
        <w:jc w:val="center"/>
        <w:rPr>
          <w:b/>
          <w:bCs/>
          <w:sz w:val="28"/>
          <w:szCs w:val="28"/>
          <w:u w:val="single"/>
        </w:rPr>
      </w:pPr>
      <w:r w:rsidRPr="00C5205E">
        <w:rPr>
          <w:b/>
          <w:bCs/>
          <w:sz w:val="28"/>
          <w:szCs w:val="28"/>
          <w:u w:val="single"/>
        </w:rPr>
        <w:t>Introduction</w:t>
      </w:r>
    </w:p>
    <w:p w14:paraId="50AB5602" w14:textId="77777777" w:rsidR="00CC0BFA" w:rsidRDefault="00CC0BFA" w:rsidP="00CE47D2"/>
    <w:p w14:paraId="1C5D2CC0" w14:textId="66F840BD" w:rsidR="006D0DA4" w:rsidRDefault="006D0DA4" w:rsidP="00CE47D2">
      <w:r>
        <w:t>In</w:t>
      </w:r>
      <w:r w:rsidR="00067F48">
        <w:t xml:space="preserve"> 60</w:t>
      </w:r>
      <w:r>
        <w:t>5</w:t>
      </w:r>
      <w:r w:rsidR="00067F48">
        <w:t xml:space="preserve"> B.C. </w:t>
      </w:r>
      <w:r>
        <w:t>Nebuchadnezzar’s armies invaded Judah and taken captive the best and brightest young men from Jerusalem to enter his service (Daniel 1:1-4)</w:t>
      </w:r>
      <w:proofErr w:type="gramStart"/>
      <w:r>
        <w:t xml:space="preserve">. </w:t>
      </w:r>
      <w:proofErr w:type="gramEnd"/>
      <w:r>
        <w:t>Four of these young men were Daniel, Shadrach, Meshach, and Abednego</w:t>
      </w:r>
      <w:proofErr w:type="gramStart"/>
      <w:r>
        <w:t xml:space="preserve">. </w:t>
      </w:r>
      <w:proofErr w:type="gramEnd"/>
      <w:r>
        <w:t>Nebuchadnezzar quickly found out that though these men were faithful to their duties, their ultimate devotion was to the Lord.</w:t>
      </w:r>
    </w:p>
    <w:p w14:paraId="6FC268C2" w14:textId="77777777" w:rsidR="009B4C77" w:rsidRPr="00E712B9" w:rsidRDefault="009B4C77" w:rsidP="00CE47D2">
      <w:pPr>
        <w:rPr>
          <w:b/>
          <w:bCs/>
        </w:rPr>
      </w:pPr>
    </w:p>
    <w:p w14:paraId="484C7AB7" w14:textId="5FEFF26A" w:rsidR="00E60E64" w:rsidRPr="005608C9" w:rsidRDefault="00856D46" w:rsidP="00E60E64">
      <w:pPr>
        <w:pStyle w:val="ListParagraph"/>
        <w:numPr>
          <w:ilvl w:val="0"/>
          <w:numId w:val="2"/>
        </w:numPr>
        <w:spacing w:line="276" w:lineRule="auto"/>
        <w:rPr>
          <w:b/>
          <w:bCs/>
        </w:rPr>
      </w:pPr>
      <w:r>
        <w:rPr>
          <w:b/>
          <w:bCs/>
        </w:rPr>
        <w:t>Developing the Lesson</w:t>
      </w:r>
      <w:r w:rsidR="00E60E64">
        <w:rPr>
          <w:b/>
          <w:bCs/>
        </w:rPr>
        <w:t xml:space="preserve">: </w:t>
      </w:r>
    </w:p>
    <w:p w14:paraId="04960116" w14:textId="64F1B5C2" w:rsidR="00856D46" w:rsidRPr="000D5DD4" w:rsidRDefault="00B85D31" w:rsidP="00856D46">
      <w:pPr>
        <w:pStyle w:val="ListParagraph"/>
        <w:numPr>
          <w:ilvl w:val="1"/>
          <w:numId w:val="2"/>
        </w:numPr>
        <w:spacing w:line="360" w:lineRule="auto"/>
      </w:pPr>
      <w:r>
        <w:t>An imposing figure (Daniel 3:1)</w:t>
      </w:r>
    </w:p>
    <w:p w14:paraId="4828F190" w14:textId="4D050D0C" w:rsidR="009E240C" w:rsidRDefault="00B85D31" w:rsidP="002C69CE">
      <w:pPr>
        <w:pStyle w:val="ListParagraph"/>
        <w:numPr>
          <w:ilvl w:val="1"/>
          <w:numId w:val="2"/>
        </w:numPr>
        <w:spacing w:line="360" w:lineRule="auto"/>
      </w:pPr>
      <w:r>
        <w:t>An imposing law (Daniel 3:8-12)</w:t>
      </w:r>
      <w:r w:rsidR="00DF06A3">
        <w:t xml:space="preserve"> </w:t>
      </w:r>
    </w:p>
    <w:p w14:paraId="101E61E8" w14:textId="0B47ACAA" w:rsidR="00067F48" w:rsidRDefault="00B85D31" w:rsidP="002C69CE">
      <w:pPr>
        <w:pStyle w:val="ListParagraph"/>
        <w:numPr>
          <w:ilvl w:val="1"/>
          <w:numId w:val="2"/>
        </w:numPr>
        <w:spacing w:line="360" w:lineRule="auto"/>
      </w:pPr>
      <w:r>
        <w:t>An imposing faith (Daniel 3:13-18)</w:t>
      </w:r>
    </w:p>
    <w:p w14:paraId="672AD99C" w14:textId="4168547C" w:rsidR="00F1463B" w:rsidRDefault="009732F3" w:rsidP="00F1463B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9732F3">
        <w:rPr>
          <w:b/>
          <w:bCs/>
        </w:rPr>
        <w:t>Studying the Tex</w:t>
      </w:r>
      <w:r w:rsidR="00F5059C">
        <w:rPr>
          <w:b/>
          <w:bCs/>
        </w:rPr>
        <w:t>t</w:t>
      </w:r>
    </w:p>
    <w:p w14:paraId="6C6EAFFA" w14:textId="244E409B" w:rsidR="00DF06A3" w:rsidRPr="00EF4A27" w:rsidRDefault="00B85D31" w:rsidP="00F1463B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The Golden Idol (Daniel 3:1)</w:t>
      </w:r>
    </w:p>
    <w:p w14:paraId="0EC31B4F" w14:textId="7D190AAE" w:rsidR="0047309D" w:rsidRPr="00DF06A3" w:rsidRDefault="00B85D31" w:rsidP="00B85D31">
      <w:pPr>
        <w:pStyle w:val="ListParagraph"/>
        <w:numPr>
          <w:ilvl w:val="1"/>
          <w:numId w:val="2"/>
        </w:numPr>
        <w:spacing w:line="360" w:lineRule="auto"/>
      </w:pPr>
      <w:r w:rsidRPr="00B85D31">
        <w:rPr>
          <w:b/>
          <w:bCs/>
        </w:rPr>
        <w:t>The Scheming Informants</w:t>
      </w:r>
      <w:r>
        <w:t xml:space="preserve"> </w:t>
      </w:r>
      <w:r w:rsidRPr="00B85D31">
        <w:rPr>
          <w:b/>
          <w:bCs/>
        </w:rPr>
        <w:t>(Daniel 3:8-1</w:t>
      </w:r>
      <w:r w:rsidR="00580C35">
        <w:rPr>
          <w:b/>
          <w:bCs/>
        </w:rPr>
        <w:t>2</w:t>
      </w:r>
      <w:r w:rsidRPr="00B85D31">
        <w:rPr>
          <w:b/>
          <w:bCs/>
        </w:rPr>
        <w:t>)</w:t>
      </w:r>
    </w:p>
    <w:p w14:paraId="6F2A3CB0" w14:textId="77777777" w:rsidR="00B85D31" w:rsidRDefault="00B85D31" w:rsidP="00DF06A3">
      <w:pPr>
        <w:pStyle w:val="ListParagraph"/>
        <w:numPr>
          <w:ilvl w:val="2"/>
          <w:numId w:val="2"/>
        </w:numPr>
        <w:spacing w:line="360" w:lineRule="auto"/>
      </w:pPr>
      <w:r>
        <w:t>The preliminaries (Daniel 3:8-11)</w:t>
      </w:r>
    </w:p>
    <w:p w14:paraId="39603A9A" w14:textId="77777777" w:rsidR="00B85D31" w:rsidRDefault="00B85D31" w:rsidP="00DF06A3">
      <w:pPr>
        <w:pStyle w:val="ListParagraph"/>
        <w:numPr>
          <w:ilvl w:val="2"/>
          <w:numId w:val="2"/>
        </w:numPr>
        <w:spacing w:line="360" w:lineRule="auto"/>
      </w:pPr>
      <w:r>
        <w:t>The accusation (Daniel 3:12)</w:t>
      </w:r>
    </w:p>
    <w:p w14:paraId="179E862F" w14:textId="44BBA288" w:rsidR="007E2D70" w:rsidRDefault="00B85D31" w:rsidP="00B85D31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 w:rsidRPr="007E2D70">
        <w:rPr>
          <w:b/>
          <w:bCs/>
        </w:rPr>
        <w:lastRenderedPageBreak/>
        <w:t>The Brave Young Men (Da</w:t>
      </w:r>
      <w:r w:rsidR="007E2D70" w:rsidRPr="007E2D70">
        <w:rPr>
          <w:b/>
          <w:bCs/>
        </w:rPr>
        <w:t>n</w:t>
      </w:r>
      <w:r w:rsidRPr="007E2D70">
        <w:rPr>
          <w:b/>
          <w:bCs/>
        </w:rPr>
        <w:t>iel 3:</w:t>
      </w:r>
      <w:r w:rsidR="00580C35">
        <w:rPr>
          <w:b/>
          <w:bCs/>
        </w:rPr>
        <w:t>1</w:t>
      </w:r>
      <w:r w:rsidR="007E2D70" w:rsidRPr="007E2D70">
        <w:rPr>
          <w:b/>
          <w:bCs/>
        </w:rPr>
        <w:t>3-18)</w:t>
      </w:r>
    </w:p>
    <w:p w14:paraId="24706DAB" w14:textId="1C706A10" w:rsidR="00134FAD" w:rsidRDefault="007E2D70" w:rsidP="007E2D70">
      <w:pPr>
        <w:pStyle w:val="ListParagraph"/>
        <w:numPr>
          <w:ilvl w:val="2"/>
          <w:numId w:val="2"/>
        </w:numPr>
        <w:spacing w:line="360" w:lineRule="auto"/>
        <w:rPr>
          <w:b/>
          <w:bCs/>
        </w:rPr>
      </w:pPr>
      <w:r>
        <w:t>The Kings anger and final offer (Daniel 3:13-15)</w:t>
      </w:r>
      <w:r w:rsidR="00DF06A3" w:rsidRPr="007E2D70">
        <w:rPr>
          <w:b/>
          <w:bCs/>
        </w:rPr>
        <w:t xml:space="preserve"> </w:t>
      </w:r>
    </w:p>
    <w:p w14:paraId="1FA1A2B5" w14:textId="25A7B10A" w:rsidR="007E2D70" w:rsidRPr="007E2D70" w:rsidRDefault="007E2D70" w:rsidP="007E2D70">
      <w:pPr>
        <w:pStyle w:val="ListParagraph"/>
        <w:numPr>
          <w:ilvl w:val="2"/>
          <w:numId w:val="2"/>
        </w:numPr>
        <w:spacing w:line="360" w:lineRule="auto"/>
        <w:rPr>
          <w:b/>
          <w:bCs/>
        </w:rPr>
      </w:pPr>
      <w:r w:rsidRPr="00580C35">
        <w:t xml:space="preserve">The faithful men’s resolute stand (Daniel </w:t>
      </w:r>
      <w:r w:rsidR="00580C35" w:rsidRPr="00580C35">
        <w:t>3:16-18</w:t>
      </w:r>
      <w:r w:rsidR="00580C35">
        <w:rPr>
          <w:b/>
          <w:bCs/>
        </w:rPr>
        <w:t>)</w:t>
      </w:r>
    </w:p>
    <w:p w14:paraId="6D9A2C89" w14:textId="4FA5C27F" w:rsidR="00AB0680" w:rsidRDefault="00A85EAB" w:rsidP="00F1463B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Take </w:t>
      </w:r>
      <w:proofErr w:type="spellStart"/>
      <w:r w:rsidR="00EF4A27">
        <w:rPr>
          <w:b/>
          <w:bCs/>
        </w:rPr>
        <w:t>A</w:t>
      </w:r>
      <w:r>
        <w:rPr>
          <w:b/>
          <w:bCs/>
        </w:rPr>
        <w:t>ways</w:t>
      </w:r>
      <w:proofErr w:type="spellEnd"/>
    </w:p>
    <w:p w14:paraId="48A99D4A" w14:textId="608C79DD" w:rsidR="000A25A5" w:rsidRDefault="000A25A5" w:rsidP="00F1463B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Announcements</w:t>
      </w:r>
    </w:p>
    <w:p w14:paraId="002FEB64" w14:textId="0D457C12" w:rsidR="004E7339" w:rsidRPr="00CE47D2" w:rsidRDefault="00AB0680" w:rsidP="00F1463B">
      <w:pPr>
        <w:pStyle w:val="ListParagraph"/>
        <w:numPr>
          <w:ilvl w:val="0"/>
          <w:numId w:val="2"/>
        </w:numPr>
        <w:spacing w:line="360" w:lineRule="auto"/>
      </w:pPr>
      <w:r w:rsidRPr="00640B78">
        <w:rPr>
          <w:b/>
          <w:bCs/>
        </w:rPr>
        <w:t xml:space="preserve">Closing </w:t>
      </w:r>
      <w:r w:rsidR="009A1475">
        <w:rPr>
          <w:b/>
          <w:bCs/>
        </w:rPr>
        <w:t>P</w:t>
      </w:r>
      <w:r w:rsidRPr="00640B78">
        <w:rPr>
          <w:b/>
          <w:bCs/>
        </w:rPr>
        <w:t>rayer</w:t>
      </w:r>
    </w:p>
    <w:sectPr w:rsidR="004E7339" w:rsidRPr="00CE47D2" w:rsidSect="0053513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B84D" w14:textId="77777777" w:rsidR="002C2EBF" w:rsidRDefault="002C2EBF" w:rsidP="003559A3">
      <w:r>
        <w:separator/>
      </w:r>
    </w:p>
  </w:endnote>
  <w:endnote w:type="continuationSeparator" w:id="0">
    <w:p w14:paraId="56539198" w14:textId="77777777" w:rsidR="002C2EBF" w:rsidRDefault="002C2EBF" w:rsidP="0035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5988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F28AC4" w14:textId="68189824" w:rsidR="00640B78" w:rsidRDefault="00640B78" w:rsidP="00805D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809575" w14:textId="77777777" w:rsidR="00640B78" w:rsidRDefault="00640B78" w:rsidP="00640B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501093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4F4FB2" w14:textId="10C06A07" w:rsidR="00640B78" w:rsidRDefault="00640B78" w:rsidP="00805D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636CBC" w14:textId="77777777" w:rsidR="00640B78" w:rsidRDefault="00640B78" w:rsidP="00640B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6B85" w14:textId="77777777" w:rsidR="002C2EBF" w:rsidRDefault="002C2EBF" w:rsidP="003559A3">
      <w:r>
        <w:separator/>
      </w:r>
    </w:p>
  </w:footnote>
  <w:footnote w:type="continuationSeparator" w:id="0">
    <w:p w14:paraId="2C6E7E40" w14:textId="77777777" w:rsidR="002C2EBF" w:rsidRDefault="002C2EBF" w:rsidP="003559A3">
      <w:r>
        <w:continuationSeparator/>
      </w:r>
    </w:p>
  </w:footnote>
  <w:footnote w:id="1">
    <w:p w14:paraId="2FFACCE6" w14:textId="6541388F" w:rsidR="003559A3" w:rsidRDefault="003559A3">
      <w:pPr>
        <w:pStyle w:val="FootnoteText"/>
      </w:pPr>
      <w:r>
        <w:rPr>
          <w:rStyle w:val="FootnoteReference"/>
        </w:rPr>
        <w:footnoteRef/>
      </w:r>
      <w:r>
        <w:t xml:space="preserve"> Union Gospel Press, </w:t>
      </w:r>
      <w:r w:rsidR="00885E25">
        <w:t>Adult Bible Teacher</w:t>
      </w:r>
      <w:r>
        <w:t xml:space="preserve">, </w:t>
      </w:r>
      <w:r w:rsidR="004147BB">
        <w:t xml:space="preserve">Summer </w:t>
      </w:r>
      <w:r w:rsidR="00D4779B">
        <w:t>Quarter</w:t>
      </w:r>
      <w:r>
        <w:t xml:space="preserve">, </w:t>
      </w:r>
      <w:r w:rsidR="0024763A">
        <w:t>01 August</w:t>
      </w:r>
      <w:r w:rsidR="00555C16">
        <w:t xml:space="preserve"> 2021, </w:t>
      </w:r>
      <w:r w:rsidR="00580C35" w:rsidRPr="00580C35">
        <w:rPr>
          <w:i/>
          <w:iCs/>
        </w:rPr>
        <w:t>Three Young Men Refuse to Bow</w:t>
      </w:r>
      <w:r w:rsidR="00580C35" w:rsidRPr="00580C35">
        <w:rPr>
          <w:i/>
          <w:iCs/>
        </w:rPr>
        <w:t xml:space="preserve"> </w:t>
      </w:r>
      <w:r w:rsidR="00555C16">
        <w:t xml:space="preserve">page </w:t>
      </w:r>
      <w:r w:rsidR="0024763A">
        <w:t>5</w:t>
      </w:r>
      <w:r w:rsidR="00580C35">
        <w:t>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244D"/>
    <w:multiLevelType w:val="hybridMultilevel"/>
    <w:tmpl w:val="997A5332"/>
    <w:lvl w:ilvl="0" w:tplc="CEB44EC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D037C1"/>
    <w:multiLevelType w:val="hybridMultilevel"/>
    <w:tmpl w:val="2EE222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C1"/>
    <w:rsid w:val="00025380"/>
    <w:rsid w:val="000276AD"/>
    <w:rsid w:val="000508B8"/>
    <w:rsid w:val="0005612D"/>
    <w:rsid w:val="0006670F"/>
    <w:rsid w:val="00067F48"/>
    <w:rsid w:val="00074CB3"/>
    <w:rsid w:val="00080A5F"/>
    <w:rsid w:val="00086B6A"/>
    <w:rsid w:val="00095BE5"/>
    <w:rsid w:val="000A0176"/>
    <w:rsid w:val="000A25A5"/>
    <w:rsid w:val="000B462D"/>
    <w:rsid w:val="000B4878"/>
    <w:rsid w:val="000B6147"/>
    <w:rsid w:val="000C1A63"/>
    <w:rsid w:val="000C2070"/>
    <w:rsid w:val="000C2192"/>
    <w:rsid w:val="000D591D"/>
    <w:rsid w:val="000D5DD4"/>
    <w:rsid w:val="000F465F"/>
    <w:rsid w:val="0010053B"/>
    <w:rsid w:val="001033EC"/>
    <w:rsid w:val="00105250"/>
    <w:rsid w:val="001072BE"/>
    <w:rsid w:val="001167E4"/>
    <w:rsid w:val="00117FA4"/>
    <w:rsid w:val="00124580"/>
    <w:rsid w:val="001267AB"/>
    <w:rsid w:val="00126AA7"/>
    <w:rsid w:val="00126EC2"/>
    <w:rsid w:val="00126FDB"/>
    <w:rsid w:val="001317AB"/>
    <w:rsid w:val="00134FAD"/>
    <w:rsid w:val="001456DB"/>
    <w:rsid w:val="001462D3"/>
    <w:rsid w:val="00157320"/>
    <w:rsid w:val="00161067"/>
    <w:rsid w:val="00162649"/>
    <w:rsid w:val="0016477C"/>
    <w:rsid w:val="00164FCE"/>
    <w:rsid w:val="001716F9"/>
    <w:rsid w:val="00175481"/>
    <w:rsid w:val="00187993"/>
    <w:rsid w:val="0019183F"/>
    <w:rsid w:val="00191A9E"/>
    <w:rsid w:val="00191AEC"/>
    <w:rsid w:val="00192562"/>
    <w:rsid w:val="0019436A"/>
    <w:rsid w:val="001975AD"/>
    <w:rsid w:val="001A0C2F"/>
    <w:rsid w:val="001A2DB1"/>
    <w:rsid w:val="001A666F"/>
    <w:rsid w:val="001A78CF"/>
    <w:rsid w:val="001B025F"/>
    <w:rsid w:val="001B1424"/>
    <w:rsid w:val="001B3672"/>
    <w:rsid w:val="001B45E9"/>
    <w:rsid w:val="001B6F5B"/>
    <w:rsid w:val="001C765C"/>
    <w:rsid w:val="001D14C8"/>
    <w:rsid w:val="001D7E7E"/>
    <w:rsid w:val="001E6329"/>
    <w:rsid w:val="00202464"/>
    <w:rsid w:val="00203CB4"/>
    <w:rsid w:val="00204B2E"/>
    <w:rsid w:val="00211FFB"/>
    <w:rsid w:val="0021375F"/>
    <w:rsid w:val="0021540B"/>
    <w:rsid w:val="002173D3"/>
    <w:rsid w:val="00227648"/>
    <w:rsid w:val="00231EDF"/>
    <w:rsid w:val="00235D74"/>
    <w:rsid w:val="002424EB"/>
    <w:rsid w:val="00242F93"/>
    <w:rsid w:val="00245E30"/>
    <w:rsid w:val="0024763A"/>
    <w:rsid w:val="002510DD"/>
    <w:rsid w:val="00255DFA"/>
    <w:rsid w:val="002562E5"/>
    <w:rsid w:val="0026791D"/>
    <w:rsid w:val="00273079"/>
    <w:rsid w:val="002746B0"/>
    <w:rsid w:val="0028402C"/>
    <w:rsid w:val="002903CB"/>
    <w:rsid w:val="002937A3"/>
    <w:rsid w:val="002A2C12"/>
    <w:rsid w:val="002A2C7A"/>
    <w:rsid w:val="002B0327"/>
    <w:rsid w:val="002B0860"/>
    <w:rsid w:val="002B37BE"/>
    <w:rsid w:val="002B406D"/>
    <w:rsid w:val="002B5B56"/>
    <w:rsid w:val="002B7A15"/>
    <w:rsid w:val="002C1CFE"/>
    <w:rsid w:val="002C2EBF"/>
    <w:rsid w:val="002C69CE"/>
    <w:rsid w:val="002E22EA"/>
    <w:rsid w:val="002E5683"/>
    <w:rsid w:val="002E6273"/>
    <w:rsid w:val="002F50D0"/>
    <w:rsid w:val="002F6913"/>
    <w:rsid w:val="002F6B59"/>
    <w:rsid w:val="003147C6"/>
    <w:rsid w:val="0031719A"/>
    <w:rsid w:val="00325814"/>
    <w:rsid w:val="003275FB"/>
    <w:rsid w:val="003310BD"/>
    <w:rsid w:val="003326BE"/>
    <w:rsid w:val="00337BE4"/>
    <w:rsid w:val="0034288C"/>
    <w:rsid w:val="00342CF7"/>
    <w:rsid w:val="003559A3"/>
    <w:rsid w:val="00363216"/>
    <w:rsid w:val="00365247"/>
    <w:rsid w:val="00370169"/>
    <w:rsid w:val="00371B7F"/>
    <w:rsid w:val="003743EC"/>
    <w:rsid w:val="00375801"/>
    <w:rsid w:val="00377C78"/>
    <w:rsid w:val="00377F92"/>
    <w:rsid w:val="0038222B"/>
    <w:rsid w:val="00383C16"/>
    <w:rsid w:val="003926AF"/>
    <w:rsid w:val="003A20FC"/>
    <w:rsid w:val="003A23BD"/>
    <w:rsid w:val="003B196A"/>
    <w:rsid w:val="003B3AB1"/>
    <w:rsid w:val="003C2658"/>
    <w:rsid w:val="003C7368"/>
    <w:rsid w:val="003E0675"/>
    <w:rsid w:val="003E603D"/>
    <w:rsid w:val="003E6F70"/>
    <w:rsid w:val="003F1224"/>
    <w:rsid w:val="003F2BD8"/>
    <w:rsid w:val="003F2CED"/>
    <w:rsid w:val="003F4495"/>
    <w:rsid w:val="003F5D28"/>
    <w:rsid w:val="004024C9"/>
    <w:rsid w:val="0040769C"/>
    <w:rsid w:val="0041354F"/>
    <w:rsid w:val="004147BB"/>
    <w:rsid w:val="00416025"/>
    <w:rsid w:val="00424200"/>
    <w:rsid w:val="00427A24"/>
    <w:rsid w:val="004319F0"/>
    <w:rsid w:val="00432A17"/>
    <w:rsid w:val="00434FE4"/>
    <w:rsid w:val="004462C1"/>
    <w:rsid w:val="0044685E"/>
    <w:rsid w:val="00451A3C"/>
    <w:rsid w:val="0046091E"/>
    <w:rsid w:val="004612F4"/>
    <w:rsid w:val="00465FDD"/>
    <w:rsid w:val="0047309D"/>
    <w:rsid w:val="004731D9"/>
    <w:rsid w:val="00473F2C"/>
    <w:rsid w:val="00473F93"/>
    <w:rsid w:val="00483366"/>
    <w:rsid w:val="00483C7E"/>
    <w:rsid w:val="0048488C"/>
    <w:rsid w:val="00492550"/>
    <w:rsid w:val="00493DBB"/>
    <w:rsid w:val="00493F71"/>
    <w:rsid w:val="004A198F"/>
    <w:rsid w:val="004A261A"/>
    <w:rsid w:val="004A6C49"/>
    <w:rsid w:val="004B250B"/>
    <w:rsid w:val="004B357C"/>
    <w:rsid w:val="004B7EA5"/>
    <w:rsid w:val="004C15D0"/>
    <w:rsid w:val="004C3DE1"/>
    <w:rsid w:val="004D04E5"/>
    <w:rsid w:val="004E0FD2"/>
    <w:rsid w:val="004E1D99"/>
    <w:rsid w:val="004E6A7C"/>
    <w:rsid w:val="004E7339"/>
    <w:rsid w:val="004F0C0E"/>
    <w:rsid w:val="00501FD5"/>
    <w:rsid w:val="005025EA"/>
    <w:rsid w:val="005035EE"/>
    <w:rsid w:val="0050744B"/>
    <w:rsid w:val="005074FF"/>
    <w:rsid w:val="005115E9"/>
    <w:rsid w:val="00511C8F"/>
    <w:rsid w:val="0052212F"/>
    <w:rsid w:val="00523CF6"/>
    <w:rsid w:val="005265E8"/>
    <w:rsid w:val="005270B1"/>
    <w:rsid w:val="00530C48"/>
    <w:rsid w:val="00535132"/>
    <w:rsid w:val="005379D8"/>
    <w:rsid w:val="00542127"/>
    <w:rsid w:val="00542321"/>
    <w:rsid w:val="00554E4D"/>
    <w:rsid w:val="00555C16"/>
    <w:rsid w:val="005608C9"/>
    <w:rsid w:val="005616A8"/>
    <w:rsid w:val="00561D72"/>
    <w:rsid w:val="00563B44"/>
    <w:rsid w:val="005716F0"/>
    <w:rsid w:val="0057218E"/>
    <w:rsid w:val="00577BB4"/>
    <w:rsid w:val="00580C35"/>
    <w:rsid w:val="0059226C"/>
    <w:rsid w:val="00593B62"/>
    <w:rsid w:val="00597034"/>
    <w:rsid w:val="005973ED"/>
    <w:rsid w:val="005A03FA"/>
    <w:rsid w:val="005A173C"/>
    <w:rsid w:val="005A4C07"/>
    <w:rsid w:val="005B08C9"/>
    <w:rsid w:val="005B2939"/>
    <w:rsid w:val="005B2E0F"/>
    <w:rsid w:val="005C6CA2"/>
    <w:rsid w:val="005C7131"/>
    <w:rsid w:val="005D2B50"/>
    <w:rsid w:val="005D53B0"/>
    <w:rsid w:val="005E45F9"/>
    <w:rsid w:val="006039D7"/>
    <w:rsid w:val="00610028"/>
    <w:rsid w:val="006231D4"/>
    <w:rsid w:val="00626711"/>
    <w:rsid w:val="00630758"/>
    <w:rsid w:val="0063731F"/>
    <w:rsid w:val="00640B78"/>
    <w:rsid w:val="00642E74"/>
    <w:rsid w:val="006461BD"/>
    <w:rsid w:val="00651613"/>
    <w:rsid w:val="00670B47"/>
    <w:rsid w:val="0067168E"/>
    <w:rsid w:val="00673CD4"/>
    <w:rsid w:val="006741B1"/>
    <w:rsid w:val="00674814"/>
    <w:rsid w:val="006772DD"/>
    <w:rsid w:val="00681A64"/>
    <w:rsid w:val="0068304F"/>
    <w:rsid w:val="00683285"/>
    <w:rsid w:val="006834CC"/>
    <w:rsid w:val="0068704A"/>
    <w:rsid w:val="00695161"/>
    <w:rsid w:val="00695222"/>
    <w:rsid w:val="006A02DB"/>
    <w:rsid w:val="006A6D2C"/>
    <w:rsid w:val="006B768D"/>
    <w:rsid w:val="006D0DA4"/>
    <w:rsid w:val="006E249E"/>
    <w:rsid w:val="006E7B39"/>
    <w:rsid w:val="006F2EE0"/>
    <w:rsid w:val="006F49AA"/>
    <w:rsid w:val="006F766E"/>
    <w:rsid w:val="00710FC5"/>
    <w:rsid w:val="00715A71"/>
    <w:rsid w:val="007208EA"/>
    <w:rsid w:val="00721CE3"/>
    <w:rsid w:val="007438B2"/>
    <w:rsid w:val="007449CB"/>
    <w:rsid w:val="00745EB8"/>
    <w:rsid w:val="00746520"/>
    <w:rsid w:val="00747D2D"/>
    <w:rsid w:val="007504E8"/>
    <w:rsid w:val="00754AE5"/>
    <w:rsid w:val="0075543E"/>
    <w:rsid w:val="00755CA1"/>
    <w:rsid w:val="007603E9"/>
    <w:rsid w:val="00781392"/>
    <w:rsid w:val="00782716"/>
    <w:rsid w:val="00785FBC"/>
    <w:rsid w:val="007866C2"/>
    <w:rsid w:val="00787384"/>
    <w:rsid w:val="007877F6"/>
    <w:rsid w:val="00791628"/>
    <w:rsid w:val="007A1263"/>
    <w:rsid w:val="007B09BF"/>
    <w:rsid w:val="007B1371"/>
    <w:rsid w:val="007B4A49"/>
    <w:rsid w:val="007B51E4"/>
    <w:rsid w:val="007B62D0"/>
    <w:rsid w:val="007B6625"/>
    <w:rsid w:val="007B7E05"/>
    <w:rsid w:val="007C222F"/>
    <w:rsid w:val="007C3274"/>
    <w:rsid w:val="007C3AC8"/>
    <w:rsid w:val="007C5284"/>
    <w:rsid w:val="007C56E7"/>
    <w:rsid w:val="007D27C7"/>
    <w:rsid w:val="007D3343"/>
    <w:rsid w:val="007D63B4"/>
    <w:rsid w:val="007D7B02"/>
    <w:rsid w:val="007E2D70"/>
    <w:rsid w:val="007E77D3"/>
    <w:rsid w:val="007F3AAE"/>
    <w:rsid w:val="0080152E"/>
    <w:rsid w:val="00801AF6"/>
    <w:rsid w:val="00805782"/>
    <w:rsid w:val="00805E23"/>
    <w:rsid w:val="00811C33"/>
    <w:rsid w:val="008329F4"/>
    <w:rsid w:val="0083722F"/>
    <w:rsid w:val="00843443"/>
    <w:rsid w:val="00851528"/>
    <w:rsid w:val="00856D46"/>
    <w:rsid w:val="008607D2"/>
    <w:rsid w:val="00860B5D"/>
    <w:rsid w:val="00863623"/>
    <w:rsid w:val="00867B75"/>
    <w:rsid w:val="00871B20"/>
    <w:rsid w:val="0087743B"/>
    <w:rsid w:val="00884A30"/>
    <w:rsid w:val="00885E25"/>
    <w:rsid w:val="00893BE9"/>
    <w:rsid w:val="008964F2"/>
    <w:rsid w:val="008A28A8"/>
    <w:rsid w:val="008B3085"/>
    <w:rsid w:val="008B575B"/>
    <w:rsid w:val="008C76A2"/>
    <w:rsid w:val="008D1F3C"/>
    <w:rsid w:val="008D6312"/>
    <w:rsid w:val="008E100B"/>
    <w:rsid w:val="008F16A5"/>
    <w:rsid w:val="008F76A0"/>
    <w:rsid w:val="0090224F"/>
    <w:rsid w:val="0091230C"/>
    <w:rsid w:val="00912F48"/>
    <w:rsid w:val="00913063"/>
    <w:rsid w:val="00920309"/>
    <w:rsid w:val="00920EA8"/>
    <w:rsid w:val="009224B2"/>
    <w:rsid w:val="00927FA5"/>
    <w:rsid w:val="0093219E"/>
    <w:rsid w:val="00936F41"/>
    <w:rsid w:val="009409D4"/>
    <w:rsid w:val="009414CD"/>
    <w:rsid w:val="00943EE3"/>
    <w:rsid w:val="009607C3"/>
    <w:rsid w:val="009659B0"/>
    <w:rsid w:val="00966107"/>
    <w:rsid w:val="00966121"/>
    <w:rsid w:val="00966193"/>
    <w:rsid w:val="00966977"/>
    <w:rsid w:val="00966EF0"/>
    <w:rsid w:val="00967D4D"/>
    <w:rsid w:val="009732F3"/>
    <w:rsid w:val="00980F7D"/>
    <w:rsid w:val="00981A49"/>
    <w:rsid w:val="00984BD8"/>
    <w:rsid w:val="00987FF5"/>
    <w:rsid w:val="00997C34"/>
    <w:rsid w:val="009A1475"/>
    <w:rsid w:val="009A4426"/>
    <w:rsid w:val="009B4C77"/>
    <w:rsid w:val="009B515A"/>
    <w:rsid w:val="009C2704"/>
    <w:rsid w:val="009C396C"/>
    <w:rsid w:val="009D226B"/>
    <w:rsid w:val="009D5F69"/>
    <w:rsid w:val="009D65B7"/>
    <w:rsid w:val="009E240C"/>
    <w:rsid w:val="00A021A3"/>
    <w:rsid w:val="00A12C6E"/>
    <w:rsid w:val="00A131E9"/>
    <w:rsid w:val="00A13766"/>
    <w:rsid w:val="00A138AD"/>
    <w:rsid w:val="00A16C87"/>
    <w:rsid w:val="00A1768A"/>
    <w:rsid w:val="00A17F77"/>
    <w:rsid w:val="00A26CCF"/>
    <w:rsid w:val="00A300B5"/>
    <w:rsid w:val="00A30D22"/>
    <w:rsid w:val="00A419A8"/>
    <w:rsid w:val="00A46337"/>
    <w:rsid w:val="00A53CCB"/>
    <w:rsid w:val="00A556F8"/>
    <w:rsid w:val="00A5694F"/>
    <w:rsid w:val="00A604F0"/>
    <w:rsid w:val="00A6195C"/>
    <w:rsid w:val="00A63A99"/>
    <w:rsid w:val="00A657FE"/>
    <w:rsid w:val="00A71B84"/>
    <w:rsid w:val="00A72DA0"/>
    <w:rsid w:val="00A75A33"/>
    <w:rsid w:val="00A84CC0"/>
    <w:rsid w:val="00A85EAB"/>
    <w:rsid w:val="00A866BC"/>
    <w:rsid w:val="00A946ED"/>
    <w:rsid w:val="00A9668E"/>
    <w:rsid w:val="00AA029F"/>
    <w:rsid w:val="00AA3105"/>
    <w:rsid w:val="00AA4770"/>
    <w:rsid w:val="00AA714C"/>
    <w:rsid w:val="00AB0680"/>
    <w:rsid w:val="00AB292D"/>
    <w:rsid w:val="00AB2934"/>
    <w:rsid w:val="00AD14A6"/>
    <w:rsid w:val="00AD621E"/>
    <w:rsid w:val="00AE45B0"/>
    <w:rsid w:val="00AE4B11"/>
    <w:rsid w:val="00AE6C84"/>
    <w:rsid w:val="00AF0CDC"/>
    <w:rsid w:val="00AF1190"/>
    <w:rsid w:val="00AF361C"/>
    <w:rsid w:val="00AF458C"/>
    <w:rsid w:val="00AF5675"/>
    <w:rsid w:val="00AF5EB5"/>
    <w:rsid w:val="00B031ED"/>
    <w:rsid w:val="00B05672"/>
    <w:rsid w:val="00B07068"/>
    <w:rsid w:val="00B11785"/>
    <w:rsid w:val="00B163EC"/>
    <w:rsid w:val="00B17B7B"/>
    <w:rsid w:val="00B261B3"/>
    <w:rsid w:val="00B44C41"/>
    <w:rsid w:val="00B44D02"/>
    <w:rsid w:val="00B46E8C"/>
    <w:rsid w:val="00B5267F"/>
    <w:rsid w:val="00B53D6D"/>
    <w:rsid w:val="00B645A1"/>
    <w:rsid w:val="00B70F33"/>
    <w:rsid w:val="00B75699"/>
    <w:rsid w:val="00B83812"/>
    <w:rsid w:val="00B85D31"/>
    <w:rsid w:val="00B92FE1"/>
    <w:rsid w:val="00B96F6F"/>
    <w:rsid w:val="00BA124C"/>
    <w:rsid w:val="00BA4170"/>
    <w:rsid w:val="00BA6FFA"/>
    <w:rsid w:val="00BB65BD"/>
    <w:rsid w:val="00BC1738"/>
    <w:rsid w:val="00BC56D0"/>
    <w:rsid w:val="00BD5A82"/>
    <w:rsid w:val="00BD7719"/>
    <w:rsid w:val="00BE4406"/>
    <w:rsid w:val="00BE62BB"/>
    <w:rsid w:val="00BE64C1"/>
    <w:rsid w:val="00BF254F"/>
    <w:rsid w:val="00BF5C77"/>
    <w:rsid w:val="00BF6BE1"/>
    <w:rsid w:val="00C01819"/>
    <w:rsid w:val="00C05F27"/>
    <w:rsid w:val="00C06D56"/>
    <w:rsid w:val="00C14736"/>
    <w:rsid w:val="00C15DE1"/>
    <w:rsid w:val="00C22E5F"/>
    <w:rsid w:val="00C31EBB"/>
    <w:rsid w:val="00C33000"/>
    <w:rsid w:val="00C51A45"/>
    <w:rsid w:val="00C5205E"/>
    <w:rsid w:val="00C60202"/>
    <w:rsid w:val="00C72CD0"/>
    <w:rsid w:val="00C75581"/>
    <w:rsid w:val="00C76CA5"/>
    <w:rsid w:val="00C85503"/>
    <w:rsid w:val="00C949FE"/>
    <w:rsid w:val="00CA1F0D"/>
    <w:rsid w:val="00CA23DF"/>
    <w:rsid w:val="00CA39B0"/>
    <w:rsid w:val="00CA4D05"/>
    <w:rsid w:val="00CB0116"/>
    <w:rsid w:val="00CB2DA9"/>
    <w:rsid w:val="00CB6602"/>
    <w:rsid w:val="00CC0BFA"/>
    <w:rsid w:val="00CC1152"/>
    <w:rsid w:val="00CC2102"/>
    <w:rsid w:val="00CC239E"/>
    <w:rsid w:val="00CC48D8"/>
    <w:rsid w:val="00CD4BFA"/>
    <w:rsid w:val="00CE3BC9"/>
    <w:rsid w:val="00CE3F7F"/>
    <w:rsid w:val="00CE47D2"/>
    <w:rsid w:val="00CE49F3"/>
    <w:rsid w:val="00CE65C5"/>
    <w:rsid w:val="00D05959"/>
    <w:rsid w:val="00D11FA5"/>
    <w:rsid w:val="00D1282F"/>
    <w:rsid w:val="00D15FC8"/>
    <w:rsid w:val="00D17282"/>
    <w:rsid w:val="00D1763D"/>
    <w:rsid w:val="00D20DF2"/>
    <w:rsid w:val="00D21667"/>
    <w:rsid w:val="00D23A33"/>
    <w:rsid w:val="00D264BD"/>
    <w:rsid w:val="00D32B4B"/>
    <w:rsid w:val="00D32C71"/>
    <w:rsid w:val="00D334CF"/>
    <w:rsid w:val="00D33888"/>
    <w:rsid w:val="00D37B61"/>
    <w:rsid w:val="00D4779B"/>
    <w:rsid w:val="00D55065"/>
    <w:rsid w:val="00D60EF5"/>
    <w:rsid w:val="00D6362E"/>
    <w:rsid w:val="00D644EA"/>
    <w:rsid w:val="00D72C6C"/>
    <w:rsid w:val="00D747B7"/>
    <w:rsid w:val="00D751E6"/>
    <w:rsid w:val="00D7615F"/>
    <w:rsid w:val="00D85171"/>
    <w:rsid w:val="00D97D4D"/>
    <w:rsid w:val="00DA0325"/>
    <w:rsid w:val="00DA6EBF"/>
    <w:rsid w:val="00DB1722"/>
    <w:rsid w:val="00DB38B0"/>
    <w:rsid w:val="00DB38FA"/>
    <w:rsid w:val="00DB4F62"/>
    <w:rsid w:val="00DC1672"/>
    <w:rsid w:val="00DD045B"/>
    <w:rsid w:val="00DD6811"/>
    <w:rsid w:val="00DF06A3"/>
    <w:rsid w:val="00DF06F8"/>
    <w:rsid w:val="00DF1081"/>
    <w:rsid w:val="00DF2334"/>
    <w:rsid w:val="00DF40D5"/>
    <w:rsid w:val="00DF630F"/>
    <w:rsid w:val="00E21E62"/>
    <w:rsid w:val="00E26498"/>
    <w:rsid w:val="00E27869"/>
    <w:rsid w:val="00E33526"/>
    <w:rsid w:val="00E34222"/>
    <w:rsid w:val="00E3459D"/>
    <w:rsid w:val="00E40F3F"/>
    <w:rsid w:val="00E52D7A"/>
    <w:rsid w:val="00E56676"/>
    <w:rsid w:val="00E6094F"/>
    <w:rsid w:val="00E60A13"/>
    <w:rsid w:val="00E60E64"/>
    <w:rsid w:val="00E65067"/>
    <w:rsid w:val="00E70990"/>
    <w:rsid w:val="00E712B9"/>
    <w:rsid w:val="00E75339"/>
    <w:rsid w:val="00E77950"/>
    <w:rsid w:val="00E80A95"/>
    <w:rsid w:val="00E82320"/>
    <w:rsid w:val="00E846E8"/>
    <w:rsid w:val="00E96D14"/>
    <w:rsid w:val="00E973E1"/>
    <w:rsid w:val="00EA1D60"/>
    <w:rsid w:val="00EA4AB1"/>
    <w:rsid w:val="00EA72F9"/>
    <w:rsid w:val="00EB57A8"/>
    <w:rsid w:val="00EC0299"/>
    <w:rsid w:val="00EC60AA"/>
    <w:rsid w:val="00EC6A9A"/>
    <w:rsid w:val="00ED024E"/>
    <w:rsid w:val="00ED450B"/>
    <w:rsid w:val="00ED7299"/>
    <w:rsid w:val="00EE0A33"/>
    <w:rsid w:val="00EE30FA"/>
    <w:rsid w:val="00EF25FC"/>
    <w:rsid w:val="00EF4A27"/>
    <w:rsid w:val="00EF5F1C"/>
    <w:rsid w:val="00EF7026"/>
    <w:rsid w:val="00F02812"/>
    <w:rsid w:val="00F038A2"/>
    <w:rsid w:val="00F10A74"/>
    <w:rsid w:val="00F1463B"/>
    <w:rsid w:val="00F1729A"/>
    <w:rsid w:val="00F21CC9"/>
    <w:rsid w:val="00F22A31"/>
    <w:rsid w:val="00F24165"/>
    <w:rsid w:val="00F242AF"/>
    <w:rsid w:val="00F258A8"/>
    <w:rsid w:val="00F27EC5"/>
    <w:rsid w:val="00F32B9B"/>
    <w:rsid w:val="00F42C9F"/>
    <w:rsid w:val="00F463F3"/>
    <w:rsid w:val="00F5059C"/>
    <w:rsid w:val="00F54C57"/>
    <w:rsid w:val="00F60C42"/>
    <w:rsid w:val="00F64AAC"/>
    <w:rsid w:val="00F73607"/>
    <w:rsid w:val="00F760CB"/>
    <w:rsid w:val="00F76DD6"/>
    <w:rsid w:val="00F8024E"/>
    <w:rsid w:val="00F808BA"/>
    <w:rsid w:val="00F84A12"/>
    <w:rsid w:val="00F87D2F"/>
    <w:rsid w:val="00F918F7"/>
    <w:rsid w:val="00F949F1"/>
    <w:rsid w:val="00FA7C0C"/>
    <w:rsid w:val="00FB233E"/>
    <w:rsid w:val="00FB4337"/>
    <w:rsid w:val="00FB6077"/>
    <w:rsid w:val="00FC37C0"/>
    <w:rsid w:val="00FD10A2"/>
    <w:rsid w:val="00FD401A"/>
    <w:rsid w:val="00FE1D5D"/>
    <w:rsid w:val="00FE5702"/>
    <w:rsid w:val="00FF0A40"/>
    <w:rsid w:val="00FF1118"/>
    <w:rsid w:val="00FF113E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6A6E"/>
  <w15:chartTrackingRefBased/>
  <w15:docId w15:val="{CAE5BCC9-2F8D-9C42-A425-E946B9A2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462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2C1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E712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559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9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59A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40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B78"/>
  </w:style>
  <w:style w:type="character" w:styleId="PageNumber">
    <w:name w:val="page number"/>
    <w:basedOn w:val="DefaultParagraphFont"/>
    <w:uiPriority w:val="99"/>
    <w:semiHidden/>
    <w:unhideWhenUsed/>
    <w:rsid w:val="00640B78"/>
  </w:style>
  <w:style w:type="paragraph" w:styleId="NormalWeb">
    <w:name w:val="Normal (Web)"/>
    <w:basedOn w:val="Normal"/>
    <w:uiPriority w:val="99"/>
    <w:semiHidden/>
    <w:unhideWhenUsed/>
    <w:rsid w:val="00746520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text">
    <w:name w:val="text"/>
    <w:basedOn w:val="DefaultParagraphFont"/>
    <w:rsid w:val="00746520"/>
  </w:style>
  <w:style w:type="character" w:customStyle="1" w:styleId="apple-converted-space">
    <w:name w:val="apple-converted-space"/>
    <w:basedOn w:val="DefaultParagraphFont"/>
    <w:rsid w:val="00746520"/>
  </w:style>
  <w:style w:type="character" w:customStyle="1" w:styleId="small-caps">
    <w:name w:val="small-caps"/>
    <w:basedOn w:val="DefaultParagraphFont"/>
    <w:rsid w:val="0074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BEBCC8-C55B-4240-9A8F-08FA6ECD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 Taylor</dc:creator>
  <cp:keywords/>
  <dc:description/>
  <cp:lastModifiedBy>Gillis Taylor</cp:lastModifiedBy>
  <cp:revision>7</cp:revision>
  <dcterms:created xsi:type="dcterms:W3CDTF">2021-07-22T02:38:00Z</dcterms:created>
  <dcterms:modified xsi:type="dcterms:W3CDTF">2021-07-22T03:41:00Z</dcterms:modified>
</cp:coreProperties>
</file>